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3" w:rsidRDefault="003B3EEF" w:rsidP="00D53F83">
      <w:pPr>
        <w:jc w:val="center"/>
        <w:rPr>
          <w:b/>
          <w:bCs/>
        </w:rPr>
      </w:pPr>
      <w:bookmarkStart w:id="0" w:name="__DdeLink__174_2095850409"/>
      <w:r>
        <w:rPr>
          <w:rFonts w:ascii="BernhardTango BT" w:hAnsi="BernhardTango BT" w:cs="BernhardTango BT"/>
          <w:b/>
          <w:bCs/>
          <w:i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>
            <v:imagedata r:id="rId5" o:title=""/>
          </v:shape>
        </w:pict>
      </w:r>
    </w:p>
    <w:p w:rsidR="000257CE" w:rsidRDefault="000257CE" w:rsidP="000257CE">
      <w:pPr>
        <w:jc w:val="center"/>
        <w:rPr>
          <w:b/>
          <w:bCs/>
        </w:rPr>
      </w:pPr>
    </w:p>
    <w:p w:rsidR="000257CE" w:rsidRPr="00A04708" w:rsidRDefault="000257CE" w:rsidP="000257CE">
      <w:pPr>
        <w:overflowPunct w:val="0"/>
        <w:jc w:val="center"/>
        <w:rPr>
          <w:b/>
          <w:bCs/>
        </w:rPr>
      </w:pPr>
      <w:r w:rsidRPr="00A04708">
        <w:rPr>
          <w:b/>
          <w:bCs/>
        </w:rPr>
        <w:t>Ministero dell’Istruzione, dell’Università e della Ricerca</w:t>
      </w:r>
    </w:p>
    <w:p w:rsidR="000257CE" w:rsidRPr="00A04708" w:rsidRDefault="000257CE" w:rsidP="000257CE">
      <w:pPr>
        <w:overflowPunct w:val="0"/>
        <w:jc w:val="center"/>
        <w:rPr>
          <w:b/>
          <w:bCs/>
        </w:rPr>
      </w:pPr>
      <w:r w:rsidRPr="00A04708">
        <w:rPr>
          <w:b/>
          <w:bCs/>
        </w:rPr>
        <w:t>Ufficio XIV – Ambito Territoriale di Caserta</w:t>
      </w:r>
    </w:p>
    <w:p w:rsidR="000257CE" w:rsidRPr="00655CAE" w:rsidRDefault="000257CE" w:rsidP="000257CE">
      <w:pPr>
        <w:overflowPunct w:val="0"/>
        <w:jc w:val="center"/>
        <w:rPr>
          <w:b/>
          <w:bCs/>
          <w:sz w:val="22"/>
          <w:szCs w:val="22"/>
          <w:lang w:val="fr-FR"/>
        </w:rPr>
      </w:pPr>
      <w:r w:rsidRPr="00655CAE">
        <w:rPr>
          <w:b/>
          <w:bCs/>
          <w:sz w:val="22"/>
          <w:szCs w:val="22"/>
          <w:lang w:val="fr-FR"/>
        </w:rPr>
        <w:t>email: usp.ce@istruzione.it - pec: uspce@postacert.istruzione.it</w:t>
      </w:r>
    </w:p>
    <w:p w:rsidR="000257CE" w:rsidRPr="00660ED8" w:rsidRDefault="000257CE" w:rsidP="000257CE">
      <w:pPr>
        <w:overflowPunct w:val="0"/>
        <w:jc w:val="center"/>
        <w:rPr>
          <w:b/>
          <w:bCs/>
          <w:lang w:val="en-US"/>
        </w:rPr>
      </w:pPr>
      <w:r w:rsidRPr="00660ED8">
        <w:rPr>
          <w:b/>
          <w:bCs/>
          <w:lang w:val="en-US"/>
        </w:rPr>
        <w:t>Tel. 0823</w:t>
      </w:r>
      <w:r w:rsidR="0066366F" w:rsidRPr="00660ED8">
        <w:rPr>
          <w:b/>
          <w:bCs/>
          <w:lang w:val="en-US"/>
        </w:rPr>
        <w:t xml:space="preserve"> 216413</w:t>
      </w:r>
      <w:r w:rsidRPr="00660ED8">
        <w:rPr>
          <w:b/>
          <w:bCs/>
          <w:lang w:val="en-US"/>
        </w:rPr>
        <w:t xml:space="preserve"> – C.F. 80100690611</w:t>
      </w:r>
    </w:p>
    <w:p w:rsidR="000257CE" w:rsidRPr="00660ED8" w:rsidRDefault="000257CE" w:rsidP="000257CE">
      <w:pPr>
        <w:overflowPunct w:val="0"/>
        <w:jc w:val="center"/>
        <w:rPr>
          <w:b/>
          <w:bCs/>
          <w:sz w:val="22"/>
          <w:szCs w:val="22"/>
          <w:lang w:val="en-US"/>
        </w:rPr>
      </w:pPr>
    </w:p>
    <w:p w:rsidR="001941A1" w:rsidRPr="00660ED8" w:rsidRDefault="001941A1" w:rsidP="00515F07">
      <w:pPr>
        <w:pStyle w:val="predefinito"/>
        <w:rPr>
          <w:sz w:val="20"/>
          <w:szCs w:val="20"/>
          <w:lang w:val="en-US"/>
        </w:rPr>
      </w:pPr>
    </w:p>
    <w:p w:rsidR="000257CE" w:rsidRPr="0099308A" w:rsidRDefault="00B56424" w:rsidP="0099308A">
      <w:pPr>
        <w:pStyle w:val="predefinito"/>
        <w:rPr>
          <w:i/>
          <w:iCs/>
          <w:sz w:val="20"/>
          <w:szCs w:val="20"/>
          <w:lang w:val="en-US"/>
        </w:rPr>
      </w:pPr>
      <w:r w:rsidRPr="00660ED8">
        <w:rPr>
          <w:sz w:val="20"/>
          <w:szCs w:val="20"/>
          <w:lang w:val="en-US"/>
        </w:rPr>
        <w:t xml:space="preserve">PROT. </w:t>
      </w:r>
      <w:r w:rsidR="00CB1529">
        <w:rPr>
          <w:sz w:val="20"/>
          <w:szCs w:val="20"/>
          <w:lang w:val="en-US"/>
        </w:rPr>
        <w:t>10185</w:t>
      </w:r>
      <w:r w:rsidRPr="00660ED8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</w:t>
      </w:r>
      <w:r w:rsidR="00026B34" w:rsidRPr="00660ED8">
        <w:rPr>
          <w:sz w:val="20"/>
          <w:szCs w:val="20"/>
          <w:lang w:val="en-US"/>
        </w:rPr>
        <w:t>Caserta,</w:t>
      </w:r>
      <w:r w:rsidR="00CB1529">
        <w:rPr>
          <w:sz w:val="20"/>
          <w:szCs w:val="20"/>
          <w:lang w:val="en-US"/>
        </w:rPr>
        <w:t>5 agosto 2014</w:t>
      </w:r>
    </w:p>
    <w:p w:rsidR="0099308A" w:rsidRPr="00BB13D6" w:rsidRDefault="0099308A" w:rsidP="0099308A">
      <w:pPr>
        <w:pStyle w:val="predefinito"/>
        <w:jc w:val="right"/>
        <w:rPr>
          <w:i/>
          <w:iCs/>
          <w:sz w:val="20"/>
          <w:szCs w:val="20"/>
          <w:lang w:val="en-US"/>
        </w:rPr>
      </w:pPr>
    </w:p>
    <w:p w:rsidR="0099308A" w:rsidRP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 w:rsidRPr="0099308A">
        <w:rPr>
          <w:i/>
          <w:iCs/>
          <w:sz w:val="20"/>
          <w:szCs w:val="20"/>
        </w:rPr>
        <w:t xml:space="preserve">AL DIRETTORE REGIONALE 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 w:rsidRPr="0099308A">
        <w:rPr>
          <w:i/>
          <w:iCs/>
          <w:sz w:val="20"/>
          <w:szCs w:val="20"/>
        </w:rPr>
        <w:t xml:space="preserve">DELLA CAMPANIA 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 w:rsidRPr="0099308A">
        <w:rPr>
          <w:i/>
          <w:iCs/>
          <w:sz w:val="20"/>
          <w:szCs w:val="20"/>
        </w:rPr>
        <w:t>NAPOLI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AI DIRIGENTI SCOLASTICI DELLE SCUOLE SECONDARIE DI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 GRADO DELLA PROVINCIA 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LORO SEDI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AI SINDACATI PROVINCIALI DEL COMPARTO SCUOLA 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LORO SEDI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AI DIRIGENTI DEGLI AMBITI TERRITORIALI  DELLLA 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REPUBBLICA 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LORO SEDI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AL SITO WEB –SED</w:t>
      </w:r>
      <w:r w:rsidR="0092624D">
        <w:rPr>
          <w:i/>
          <w:iCs/>
          <w:sz w:val="20"/>
          <w:szCs w:val="20"/>
        </w:rPr>
        <w:t>E</w:t>
      </w:r>
    </w:p>
    <w:p w:rsidR="0099308A" w:rsidRDefault="0099308A" w:rsidP="0099308A">
      <w:pPr>
        <w:pStyle w:val="predefinito"/>
        <w:jc w:val="right"/>
        <w:rPr>
          <w:i/>
          <w:iCs/>
          <w:sz w:val="20"/>
          <w:szCs w:val="20"/>
        </w:rPr>
      </w:pPr>
    </w:p>
    <w:p w:rsidR="00417761" w:rsidRPr="00417761" w:rsidRDefault="00417761" w:rsidP="0099308A">
      <w:pPr>
        <w:pStyle w:val="predefinito"/>
        <w:rPr>
          <w:b/>
          <w:bCs/>
          <w:i/>
          <w:iCs/>
          <w:sz w:val="20"/>
          <w:szCs w:val="20"/>
        </w:rPr>
      </w:pPr>
    </w:p>
    <w:p w:rsidR="00417761" w:rsidRPr="00417761" w:rsidRDefault="00417761" w:rsidP="000257CE">
      <w:pPr>
        <w:pStyle w:val="predefinito"/>
        <w:jc w:val="center"/>
        <w:rPr>
          <w:b/>
          <w:bCs/>
          <w:i/>
          <w:iCs/>
          <w:sz w:val="20"/>
          <w:szCs w:val="20"/>
        </w:rPr>
      </w:pPr>
    </w:p>
    <w:bookmarkEnd w:id="0"/>
    <w:p w:rsidR="00AC66B1" w:rsidRPr="008825BE" w:rsidRDefault="00AC66B1" w:rsidP="00BF6D40">
      <w:pPr>
        <w:pStyle w:val="Corpodeltesto"/>
        <w:ind w:left="7080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8362"/>
      </w:tblGrid>
      <w:tr w:rsidR="008825BE" w:rsidRPr="00B87850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825BE" w:rsidRPr="00B87850" w:rsidRDefault="008825BE" w:rsidP="00D922E4">
            <w:pPr>
              <w:rPr>
                <w:sz w:val="22"/>
                <w:szCs w:val="22"/>
              </w:rPr>
            </w:pPr>
            <w:r w:rsidRPr="00B87850">
              <w:rPr>
                <w:sz w:val="22"/>
                <w:szCs w:val="22"/>
              </w:rPr>
              <w:t>OGGETTO: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8825BE" w:rsidRPr="00B87850" w:rsidRDefault="008825BE" w:rsidP="008825BE">
            <w:pPr>
              <w:jc w:val="both"/>
              <w:rPr>
                <w:sz w:val="22"/>
                <w:szCs w:val="22"/>
              </w:rPr>
            </w:pPr>
            <w:r w:rsidRPr="00B87850">
              <w:rPr>
                <w:b/>
                <w:bCs/>
                <w:sz w:val="22"/>
                <w:szCs w:val="22"/>
              </w:rPr>
              <w:t xml:space="preserve">Classi di concorso in ESUBERO dopo le operazioni di mobilità della scuola secondaria  II grado  </w:t>
            </w:r>
            <w:r w:rsidRPr="00B87850">
              <w:rPr>
                <w:sz w:val="22"/>
                <w:szCs w:val="22"/>
              </w:rPr>
              <w:t xml:space="preserve">-  </w:t>
            </w:r>
            <w:r w:rsidRPr="00B87850">
              <w:rPr>
                <w:b/>
                <w:bCs/>
                <w:sz w:val="22"/>
                <w:szCs w:val="22"/>
              </w:rPr>
              <w:t>Anno scolastico  2014/2015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850">
              <w:rPr>
                <w:sz w:val="22"/>
                <w:szCs w:val="22"/>
              </w:rPr>
              <w:t xml:space="preserve"> -</w:t>
            </w:r>
          </w:p>
        </w:tc>
      </w:tr>
    </w:tbl>
    <w:p w:rsidR="00AC66B1" w:rsidRPr="008825BE" w:rsidRDefault="00AC66B1" w:rsidP="00BF6D40">
      <w:pPr>
        <w:pStyle w:val="Corpodeltesto"/>
        <w:ind w:left="7080" w:firstLine="708"/>
      </w:pPr>
    </w:p>
    <w:p w:rsidR="00E268F4" w:rsidRPr="00BB13D6" w:rsidRDefault="00E268F4" w:rsidP="00E268F4">
      <w:pPr>
        <w:spacing w:line="276" w:lineRule="auto"/>
        <w:jc w:val="both"/>
        <w:rPr>
          <w:sz w:val="22"/>
          <w:szCs w:val="22"/>
        </w:rPr>
      </w:pPr>
      <w:r w:rsidRPr="00BB13D6">
        <w:rPr>
          <w:sz w:val="22"/>
          <w:szCs w:val="22"/>
        </w:rPr>
        <w:t>                        Per opportuna conoscenza e per la massima diffusione tra il personale  interessato, si comunica che in questa provincia risultano</w:t>
      </w:r>
      <w:r w:rsidR="007D3ACB" w:rsidRPr="00BB13D6">
        <w:rPr>
          <w:sz w:val="22"/>
          <w:szCs w:val="22"/>
        </w:rPr>
        <w:t xml:space="preserve"> in </w:t>
      </w:r>
      <w:r w:rsidRPr="00BB13D6">
        <w:rPr>
          <w:sz w:val="22"/>
          <w:szCs w:val="22"/>
        </w:rPr>
        <w:t xml:space="preserve"> situazioni di esubero, </w:t>
      </w:r>
      <w:r w:rsidR="008825BE" w:rsidRPr="00BB13D6">
        <w:rPr>
          <w:sz w:val="22"/>
          <w:szCs w:val="22"/>
        </w:rPr>
        <w:t>dopo le operazioni di mobilità</w:t>
      </w:r>
      <w:r w:rsidRPr="00BB13D6">
        <w:rPr>
          <w:sz w:val="22"/>
          <w:szCs w:val="22"/>
        </w:rPr>
        <w:t xml:space="preserve"> per la scuola secondaria di  II  grado, </w:t>
      </w:r>
      <w:r w:rsidR="008825BE" w:rsidRPr="00BB13D6">
        <w:rPr>
          <w:sz w:val="22"/>
          <w:szCs w:val="22"/>
        </w:rPr>
        <w:t>i docenti appartenenti  al</w:t>
      </w:r>
      <w:r w:rsidRPr="00BB13D6">
        <w:rPr>
          <w:sz w:val="22"/>
          <w:szCs w:val="22"/>
        </w:rPr>
        <w:t>le seguenti classi di concorso:</w:t>
      </w:r>
    </w:p>
    <w:p w:rsidR="00AC66B1" w:rsidRPr="00BB13D6" w:rsidRDefault="00AC66B1" w:rsidP="00BF6D40">
      <w:pPr>
        <w:pStyle w:val="Corpodeltesto"/>
        <w:ind w:left="7080" w:firstLine="708"/>
        <w:rPr>
          <w:sz w:val="22"/>
          <w:szCs w:val="22"/>
        </w:rPr>
      </w:pPr>
    </w:p>
    <w:p w:rsidR="007D3ACB" w:rsidRPr="00BB13D6" w:rsidRDefault="007D3ACB" w:rsidP="007D3ACB">
      <w:pPr>
        <w:rPr>
          <w:sz w:val="22"/>
          <w:szCs w:val="22"/>
        </w:rPr>
      </w:pPr>
      <w:r w:rsidRPr="00BB13D6">
        <w:rPr>
          <w:sz w:val="22"/>
          <w:szCs w:val="22"/>
        </w:rPr>
        <w:t xml:space="preserve"> A004   ARTE DEL TESSUTO ,DELLA MODO E DEL COSTUME</w:t>
      </w:r>
    </w:p>
    <w:p w:rsidR="007D3ACB" w:rsidRPr="00BB13D6" w:rsidRDefault="007D3ACB" w:rsidP="007D3ACB">
      <w:pPr>
        <w:rPr>
          <w:sz w:val="22"/>
          <w:szCs w:val="22"/>
        </w:rPr>
      </w:pPr>
      <w:r w:rsidRPr="00BB13D6">
        <w:rPr>
          <w:sz w:val="22"/>
          <w:szCs w:val="22"/>
        </w:rPr>
        <w:t xml:space="preserve"> A010   ARTI DEI METALLI E DELL’OREFICERIA</w:t>
      </w:r>
    </w:p>
    <w:p w:rsidR="007D3ACB" w:rsidRPr="00BB13D6" w:rsidRDefault="007D3ACB" w:rsidP="007D3ACB">
      <w:pPr>
        <w:rPr>
          <w:sz w:val="22"/>
          <w:szCs w:val="22"/>
        </w:rPr>
      </w:pPr>
      <w:r w:rsidRPr="00BB13D6">
        <w:rPr>
          <w:sz w:val="22"/>
          <w:szCs w:val="22"/>
        </w:rPr>
        <w:t xml:space="preserve"> A012    CHIMICA AGRARIA</w:t>
      </w:r>
    </w:p>
    <w:p w:rsidR="007D3ACB" w:rsidRPr="00BB13D6" w:rsidRDefault="007D3ACB" w:rsidP="007D3ACB">
      <w:pPr>
        <w:rPr>
          <w:sz w:val="22"/>
          <w:szCs w:val="22"/>
        </w:rPr>
      </w:pPr>
      <w:r w:rsidRPr="00BB13D6">
        <w:rPr>
          <w:sz w:val="22"/>
          <w:szCs w:val="22"/>
        </w:rPr>
        <w:t>A016    COSTRUZIONI, TECN. DELLE COSTR., ECC</w:t>
      </w:r>
    </w:p>
    <w:p w:rsidR="007D3ACB" w:rsidRPr="00BB13D6" w:rsidRDefault="007D3ACB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A017    DISCIPLINE ECONOMICHE-AZIENDALI</w:t>
      </w:r>
    </w:p>
    <w:p w:rsidR="007D3ACB" w:rsidRPr="00BB13D6" w:rsidRDefault="007D3ACB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A018    DISCIPLINE GEOMETRICHE, ECC</w:t>
      </w:r>
    </w:p>
    <w:p w:rsidR="007D3ACB" w:rsidRPr="00BB13D6" w:rsidRDefault="007D3ACB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A019    DISCIPLINE GIURIDICHE ED ECONOMICHE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A022</w:t>
      </w:r>
      <w:r w:rsidR="002D561C" w:rsidRPr="00BB13D6">
        <w:rPr>
          <w:sz w:val="22"/>
          <w:szCs w:val="22"/>
        </w:rPr>
        <w:t xml:space="preserve">   </w:t>
      </w:r>
      <w:r w:rsidRPr="00BB13D6">
        <w:rPr>
          <w:sz w:val="22"/>
          <w:szCs w:val="22"/>
        </w:rPr>
        <w:t xml:space="preserve"> DISCIPLINE PLASTICHE</w:t>
      </w:r>
    </w:p>
    <w:p w:rsidR="002D561C" w:rsidRPr="00BB13D6" w:rsidRDefault="002D561C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A024   DISEGNO E STORIA DEL COSTUME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 xml:space="preserve">A031 </w:t>
      </w:r>
      <w:r w:rsidR="002D561C" w:rsidRPr="00BB13D6">
        <w:rPr>
          <w:sz w:val="22"/>
          <w:szCs w:val="22"/>
        </w:rPr>
        <w:t xml:space="preserve">   </w:t>
      </w:r>
      <w:r w:rsidRPr="00BB13D6">
        <w:rPr>
          <w:sz w:val="22"/>
          <w:szCs w:val="22"/>
        </w:rPr>
        <w:t>EDUCAZIONE MUSICALE NEGLI ISITUTI DI II GRADO</w:t>
      </w:r>
    </w:p>
    <w:p w:rsidR="002D561C" w:rsidRPr="00BB13D6" w:rsidRDefault="002D561C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A034   ELETTRONICA</w:t>
      </w:r>
    </w:p>
    <w:p w:rsidR="002D561C" w:rsidRPr="00BB13D6" w:rsidRDefault="002D561C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A035   ELETTROTECNICA</w:t>
      </w:r>
    </w:p>
    <w:p w:rsidR="002D561C" w:rsidRPr="00BB13D6" w:rsidRDefault="002D561C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A038   FISICA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A048</w:t>
      </w:r>
      <w:r w:rsidR="002D561C" w:rsidRPr="00BB13D6">
        <w:rPr>
          <w:sz w:val="22"/>
          <w:szCs w:val="22"/>
        </w:rPr>
        <w:t xml:space="preserve">   </w:t>
      </w:r>
      <w:r w:rsidRPr="00BB13D6">
        <w:rPr>
          <w:sz w:val="22"/>
          <w:szCs w:val="22"/>
        </w:rPr>
        <w:t xml:space="preserve"> MATEMATICA APPLICATA</w:t>
      </w:r>
    </w:p>
    <w:p w:rsidR="008825BE" w:rsidRPr="00BB13D6" w:rsidRDefault="00C905B5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A058    SCIENZE E MECCANICA ….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A061</w:t>
      </w:r>
      <w:r w:rsidR="00C905B5" w:rsidRPr="00BB13D6">
        <w:rPr>
          <w:sz w:val="22"/>
          <w:szCs w:val="22"/>
        </w:rPr>
        <w:t xml:space="preserve">   </w:t>
      </w:r>
      <w:r w:rsidRPr="00BB13D6">
        <w:rPr>
          <w:sz w:val="22"/>
          <w:szCs w:val="22"/>
        </w:rPr>
        <w:t xml:space="preserve"> STORIA DELL’ARTE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A072</w:t>
      </w:r>
      <w:r w:rsidR="00C905B5" w:rsidRPr="00BB13D6">
        <w:rPr>
          <w:sz w:val="22"/>
          <w:szCs w:val="22"/>
        </w:rPr>
        <w:t xml:space="preserve">  </w:t>
      </w:r>
      <w:r w:rsidRPr="00BB13D6">
        <w:rPr>
          <w:sz w:val="22"/>
          <w:szCs w:val="22"/>
        </w:rPr>
        <w:t xml:space="preserve"> TOPOGRAFIA GENERALE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 xml:space="preserve">A075 </w:t>
      </w:r>
      <w:r w:rsidR="00C905B5" w:rsidRPr="00BB13D6">
        <w:rPr>
          <w:sz w:val="22"/>
          <w:szCs w:val="22"/>
        </w:rPr>
        <w:t xml:space="preserve"> </w:t>
      </w:r>
      <w:r w:rsidRPr="00BB13D6">
        <w:rPr>
          <w:sz w:val="22"/>
          <w:szCs w:val="22"/>
        </w:rPr>
        <w:t xml:space="preserve"> DATTILOGRAFIA E STENOGRAFIA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A076</w:t>
      </w:r>
      <w:r w:rsidR="00C905B5" w:rsidRPr="00BB13D6">
        <w:rPr>
          <w:sz w:val="22"/>
          <w:szCs w:val="22"/>
        </w:rPr>
        <w:t xml:space="preserve">  </w:t>
      </w:r>
      <w:r w:rsidRPr="00BB13D6">
        <w:rPr>
          <w:sz w:val="22"/>
          <w:szCs w:val="22"/>
        </w:rPr>
        <w:t xml:space="preserve"> TRATTAMENTO TESTI, ECC…</w:t>
      </w:r>
    </w:p>
    <w:p w:rsidR="008825BE" w:rsidRPr="00BB13D6" w:rsidRDefault="00A13C8D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C050   ESERCITAZIONI AGRARIE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C240</w:t>
      </w:r>
      <w:r w:rsidR="00A13C8D" w:rsidRPr="00BB13D6">
        <w:rPr>
          <w:sz w:val="22"/>
          <w:szCs w:val="22"/>
        </w:rPr>
        <w:t xml:space="preserve">  </w:t>
      </w:r>
      <w:r w:rsidRPr="00BB13D6">
        <w:rPr>
          <w:sz w:val="22"/>
          <w:szCs w:val="22"/>
        </w:rPr>
        <w:t xml:space="preserve"> LAB. DI CHIMICA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C260</w:t>
      </w:r>
      <w:r w:rsidR="00A13C8D" w:rsidRPr="00BB13D6">
        <w:rPr>
          <w:sz w:val="22"/>
          <w:szCs w:val="22"/>
        </w:rPr>
        <w:t xml:space="preserve">  </w:t>
      </w:r>
      <w:r w:rsidRPr="00BB13D6">
        <w:rPr>
          <w:sz w:val="22"/>
          <w:szCs w:val="22"/>
        </w:rPr>
        <w:t xml:space="preserve"> LAB. DI ELETTRONICA</w:t>
      </w:r>
    </w:p>
    <w:p w:rsidR="00A13C8D" w:rsidRPr="00BB13D6" w:rsidRDefault="00A13C8D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C270   LAB.ELETTROTECNICA</w:t>
      </w:r>
    </w:p>
    <w:p w:rsidR="00A13C8D" w:rsidRPr="00BB13D6" w:rsidRDefault="00A13C8D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C290   LAB.DI FISICA..</w:t>
      </w:r>
    </w:p>
    <w:p w:rsidR="008825BE" w:rsidRPr="00BB13D6" w:rsidRDefault="008825B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C300</w:t>
      </w:r>
      <w:r w:rsidR="0001503E" w:rsidRPr="00BB13D6">
        <w:rPr>
          <w:sz w:val="22"/>
          <w:szCs w:val="22"/>
        </w:rPr>
        <w:t xml:space="preserve">  </w:t>
      </w:r>
      <w:r w:rsidRPr="00BB13D6">
        <w:rPr>
          <w:sz w:val="22"/>
          <w:szCs w:val="22"/>
        </w:rPr>
        <w:t xml:space="preserve"> LAB. DI INFORMATICA GESTIONALE</w:t>
      </w:r>
    </w:p>
    <w:p w:rsidR="0001503E" w:rsidRPr="00BB13D6" w:rsidRDefault="0001503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lastRenderedPageBreak/>
        <w:t>C520  TECNICA DEI SERVIZI…</w:t>
      </w:r>
    </w:p>
    <w:p w:rsidR="002279B1" w:rsidRPr="00BB13D6" w:rsidRDefault="002279B1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D601  ARTE DELLA LAVORAZIONE DEI METALLI</w:t>
      </w:r>
    </w:p>
    <w:p w:rsidR="008825BE" w:rsidRPr="00BB13D6" w:rsidRDefault="0001503E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>D602  ARTE DELL’OREF. ..</w:t>
      </w:r>
    </w:p>
    <w:p w:rsidR="00FC19AE" w:rsidRPr="00BB13D6" w:rsidRDefault="00FC19AE" w:rsidP="008825BE">
      <w:pPr>
        <w:rPr>
          <w:sz w:val="22"/>
          <w:szCs w:val="22"/>
        </w:rPr>
      </w:pPr>
    </w:p>
    <w:p w:rsidR="002279B1" w:rsidRPr="00BB13D6" w:rsidRDefault="002279B1" w:rsidP="008825BE">
      <w:pPr>
        <w:rPr>
          <w:sz w:val="22"/>
          <w:szCs w:val="22"/>
        </w:rPr>
      </w:pPr>
      <w:r w:rsidRPr="00BB13D6">
        <w:rPr>
          <w:sz w:val="22"/>
          <w:szCs w:val="22"/>
        </w:rPr>
        <w:t xml:space="preserve">D614 ARTE DEL TAGLIO </w:t>
      </w:r>
    </w:p>
    <w:p w:rsidR="0001503E" w:rsidRPr="00B67B81" w:rsidRDefault="0001503E" w:rsidP="008825BE"/>
    <w:p w:rsidR="00AC66B1" w:rsidRPr="00E268F4" w:rsidRDefault="00AC66B1" w:rsidP="00BF6D40">
      <w:pPr>
        <w:pStyle w:val="Corpodeltesto"/>
        <w:ind w:left="7080" w:firstLine="708"/>
      </w:pPr>
    </w:p>
    <w:p w:rsidR="00AC66B1" w:rsidRPr="00E268F4" w:rsidRDefault="00AC66B1" w:rsidP="00BF6D40">
      <w:pPr>
        <w:pStyle w:val="Corpodeltesto"/>
        <w:ind w:left="7080" w:firstLine="708"/>
      </w:pPr>
    </w:p>
    <w:p w:rsidR="00AC66B1" w:rsidRPr="00E268F4" w:rsidRDefault="00AC66B1" w:rsidP="00BF6D40">
      <w:pPr>
        <w:pStyle w:val="Corpodeltesto"/>
        <w:ind w:left="7080" w:firstLine="708"/>
      </w:pPr>
    </w:p>
    <w:p w:rsidR="00AC66B1" w:rsidRPr="00E268F4" w:rsidRDefault="00AC66B1" w:rsidP="00BF6D40">
      <w:pPr>
        <w:pStyle w:val="Corpodeltesto"/>
        <w:ind w:left="7080" w:firstLine="708"/>
      </w:pPr>
    </w:p>
    <w:p w:rsidR="00AC66B1" w:rsidRPr="00E268F4" w:rsidRDefault="00AC66B1" w:rsidP="00BF6D40">
      <w:pPr>
        <w:pStyle w:val="Corpodeltesto"/>
        <w:ind w:left="7080" w:firstLine="708"/>
      </w:pPr>
    </w:p>
    <w:p w:rsidR="00BC52EF" w:rsidRPr="00BF6D40" w:rsidRDefault="00375BE4" w:rsidP="00375BE4">
      <w:pPr>
        <w:pStyle w:val="Corpodeltesto"/>
        <w:ind w:left="6372"/>
        <w:rPr>
          <w:sz w:val="22"/>
          <w:szCs w:val="22"/>
        </w:rPr>
      </w:pPr>
      <w:r w:rsidRPr="00E268F4">
        <w:t xml:space="preserve">      </w:t>
      </w:r>
      <w:r w:rsidR="00BC52EF" w:rsidRPr="00695EBE">
        <w:t>Il Dirigente</w:t>
      </w:r>
    </w:p>
    <w:p w:rsidR="00375BE4" w:rsidRDefault="00375BE4" w:rsidP="003171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52EF" w:rsidRPr="00695EBE">
        <w:rPr>
          <w:sz w:val="22"/>
          <w:szCs w:val="22"/>
        </w:rPr>
        <w:tab/>
      </w:r>
      <w:r w:rsidR="0031717F">
        <w:rPr>
          <w:sz w:val="22"/>
          <w:szCs w:val="22"/>
        </w:rPr>
        <w:t>f.to</w:t>
      </w:r>
      <w:r w:rsidR="00695EB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Vincenzo Romano</w:t>
      </w:r>
      <w:r w:rsidR="00BB4C0D" w:rsidRPr="00695EBE">
        <w:rPr>
          <w:sz w:val="22"/>
          <w:szCs w:val="22"/>
        </w:rPr>
        <w:t xml:space="preserve"> </w:t>
      </w:r>
    </w:p>
    <w:p w:rsidR="00375BE4" w:rsidRDefault="00375BE4" w:rsidP="0031717F">
      <w:pPr>
        <w:ind w:firstLine="708"/>
        <w:jc w:val="both"/>
        <w:rPr>
          <w:sz w:val="22"/>
          <w:szCs w:val="22"/>
        </w:rPr>
      </w:pPr>
    </w:p>
    <w:p w:rsidR="00375BE4" w:rsidRPr="00375BE4" w:rsidRDefault="00375BE4" w:rsidP="00375BE4">
      <w:pPr>
        <w:ind w:left="4956"/>
        <w:jc w:val="center"/>
        <w:rPr>
          <w:i/>
          <w:iCs/>
          <w:sz w:val="18"/>
          <w:szCs w:val="18"/>
        </w:rPr>
      </w:pPr>
      <w:r w:rsidRPr="00375BE4">
        <w:rPr>
          <w:i/>
          <w:iCs/>
          <w:sz w:val="18"/>
          <w:szCs w:val="18"/>
        </w:rPr>
        <w:t xml:space="preserve">Firma autografa sostituita a mezzo stampa ai sensi </w:t>
      </w:r>
    </w:p>
    <w:p w:rsidR="00BC52EF" w:rsidRPr="00375BE4" w:rsidRDefault="00375BE4" w:rsidP="00375BE4">
      <w:pPr>
        <w:ind w:left="4956"/>
        <w:jc w:val="center"/>
        <w:rPr>
          <w:i/>
          <w:iCs/>
          <w:sz w:val="18"/>
          <w:szCs w:val="18"/>
        </w:rPr>
      </w:pPr>
      <w:r w:rsidRPr="00375BE4">
        <w:rPr>
          <w:i/>
          <w:iCs/>
          <w:sz w:val="18"/>
          <w:szCs w:val="18"/>
        </w:rPr>
        <w:t>dell'art. 3, comma 2 del Decreto Legislativo n. 39/1993</w:t>
      </w:r>
    </w:p>
    <w:p w:rsidR="00BC52EF" w:rsidRDefault="00695EBE" w:rsidP="00400F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0FDA" w:rsidRDefault="00400FDA" w:rsidP="00400FDA">
      <w:pPr>
        <w:ind w:firstLine="708"/>
        <w:jc w:val="both"/>
        <w:rPr>
          <w:sz w:val="14"/>
          <w:szCs w:val="14"/>
        </w:rPr>
      </w:pPr>
    </w:p>
    <w:p w:rsidR="007C2120" w:rsidRDefault="007C2120">
      <w:pPr>
        <w:rPr>
          <w:sz w:val="14"/>
          <w:szCs w:val="14"/>
        </w:rPr>
      </w:pPr>
    </w:p>
    <w:p w:rsidR="008A7384" w:rsidRDefault="008A7384">
      <w:pPr>
        <w:rPr>
          <w:sz w:val="14"/>
          <w:szCs w:val="14"/>
        </w:rPr>
      </w:pPr>
    </w:p>
    <w:p w:rsidR="008A7384" w:rsidRDefault="008A7384">
      <w:pPr>
        <w:rPr>
          <w:sz w:val="14"/>
          <w:szCs w:val="14"/>
        </w:rPr>
      </w:pPr>
    </w:p>
    <w:p w:rsidR="008A7384" w:rsidRDefault="008A7384">
      <w:pPr>
        <w:rPr>
          <w:sz w:val="14"/>
          <w:szCs w:val="14"/>
        </w:rPr>
      </w:pPr>
    </w:p>
    <w:p w:rsidR="008A7384" w:rsidRDefault="008A7384">
      <w:pPr>
        <w:rPr>
          <w:sz w:val="14"/>
          <w:szCs w:val="14"/>
        </w:rPr>
      </w:pPr>
    </w:p>
    <w:p w:rsidR="008A7384" w:rsidRDefault="008A7384">
      <w:pPr>
        <w:rPr>
          <w:sz w:val="14"/>
          <w:szCs w:val="14"/>
        </w:rPr>
      </w:pPr>
    </w:p>
    <w:p w:rsidR="008A7384" w:rsidRDefault="008A7384">
      <w:pPr>
        <w:rPr>
          <w:sz w:val="14"/>
          <w:szCs w:val="14"/>
        </w:rPr>
      </w:pPr>
    </w:p>
    <w:p w:rsidR="008A7384" w:rsidRDefault="008A7384">
      <w:pPr>
        <w:rPr>
          <w:sz w:val="14"/>
          <w:szCs w:val="14"/>
        </w:rPr>
      </w:pPr>
    </w:p>
    <w:p w:rsidR="008A7384" w:rsidRDefault="008A7384">
      <w:pPr>
        <w:rPr>
          <w:sz w:val="14"/>
          <w:szCs w:val="14"/>
        </w:rPr>
      </w:pPr>
    </w:p>
    <w:p w:rsidR="006921F5" w:rsidRDefault="006921F5" w:rsidP="00375BE4">
      <w:pPr>
        <w:rPr>
          <w:i/>
          <w:iCs/>
          <w:sz w:val="18"/>
          <w:szCs w:val="18"/>
        </w:rPr>
      </w:pPr>
    </w:p>
    <w:p w:rsidR="006921F5" w:rsidRDefault="006921F5" w:rsidP="00375BE4">
      <w:pPr>
        <w:rPr>
          <w:i/>
          <w:iCs/>
          <w:sz w:val="18"/>
          <w:szCs w:val="18"/>
        </w:rPr>
      </w:pPr>
    </w:p>
    <w:p w:rsidR="006921F5" w:rsidRDefault="006921F5" w:rsidP="00375BE4">
      <w:pPr>
        <w:rPr>
          <w:i/>
          <w:iCs/>
          <w:sz w:val="18"/>
          <w:szCs w:val="18"/>
        </w:rPr>
      </w:pPr>
    </w:p>
    <w:p w:rsidR="006921F5" w:rsidRDefault="006921F5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700409" w:rsidRDefault="00700409" w:rsidP="00375BE4">
      <w:pPr>
        <w:rPr>
          <w:i/>
          <w:iCs/>
          <w:sz w:val="18"/>
          <w:szCs w:val="18"/>
        </w:rPr>
      </w:pPr>
    </w:p>
    <w:p w:rsidR="001941A1" w:rsidRDefault="00AC66B1" w:rsidP="001941A1">
      <w:pPr>
        <w:rPr>
          <w:sz w:val="14"/>
          <w:szCs w:val="14"/>
        </w:rPr>
      </w:pPr>
      <w:r>
        <w:rPr>
          <w:sz w:val="14"/>
          <w:szCs w:val="14"/>
        </w:rPr>
        <w:t>MI</w:t>
      </w:r>
      <w:r w:rsidR="001941A1">
        <w:rPr>
          <w:sz w:val="14"/>
          <w:szCs w:val="14"/>
        </w:rPr>
        <w:t>CHELE PECCERILLO</w:t>
      </w:r>
    </w:p>
    <w:p w:rsidR="001941A1" w:rsidRDefault="001941A1" w:rsidP="001941A1">
      <w:pPr>
        <w:rPr>
          <w:sz w:val="14"/>
          <w:szCs w:val="14"/>
        </w:rPr>
      </w:pPr>
      <w:r>
        <w:rPr>
          <w:sz w:val="14"/>
          <w:szCs w:val="14"/>
        </w:rPr>
        <w:t>ORGANICO E TRASFERIMENTI 2°GRADO</w:t>
      </w:r>
    </w:p>
    <w:p w:rsidR="006921F5" w:rsidRPr="00D53F83" w:rsidRDefault="001941A1" w:rsidP="001941A1">
      <w:pPr>
        <w:rPr>
          <w:i/>
          <w:iCs/>
          <w:sz w:val="18"/>
          <w:szCs w:val="18"/>
          <w:lang w:val="en-GB"/>
        </w:rPr>
      </w:pPr>
      <w:hyperlink r:id="rId6" w:history="1">
        <w:r w:rsidRPr="006921F5">
          <w:rPr>
            <w:rStyle w:val="Collegamentoipertestuale"/>
            <w:i/>
            <w:iCs/>
            <w:sz w:val="18"/>
            <w:szCs w:val="18"/>
            <w:lang w:val="en-GB"/>
          </w:rPr>
          <w:t>michele.peccerillo.ce@istruzione.it</w:t>
        </w:r>
      </w:hyperlink>
    </w:p>
    <w:sectPr w:rsidR="006921F5" w:rsidRPr="00D53F83" w:rsidSect="00BF6D40">
      <w:type w:val="continuous"/>
      <w:pgSz w:w="11906" w:h="16838"/>
      <w:pgMar w:top="851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Genev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Palatino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F2D"/>
    <w:multiLevelType w:val="hybridMultilevel"/>
    <w:tmpl w:val="405C8E58"/>
    <w:lvl w:ilvl="0" w:tplc="60CE200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EE"/>
    <w:rsid w:val="0001503E"/>
    <w:rsid w:val="000257CE"/>
    <w:rsid w:val="00026B34"/>
    <w:rsid w:val="00071C3C"/>
    <w:rsid w:val="000825BA"/>
    <w:rsid w:val="000902F8"/>
    <w:rsid w:val="0009108D"/>
    <w:rsid w:val="00096319"/>
    <w:rsid w:val="000E55C7"/>
    <w:rsid w:val="000F3C99"/>
    <w:rsid w:val="0013298B"/>
    <w:rsid w:val="00143A14"/>
    <w:rsid w:val="001523AF"/>
    <w:rsid w:val="001606C4"/>
    <w:rsid w:val="00176E49"/>
    <w:rsid w:val="001829AE"/>
    <w:rsid w:val="00190B58"/>
    <w:rsid w:val="001941A1"/>
    <w:rsid w:val="001D68D2"/>
    <w:rsid w:val="002179BC"/>
    <w:rsid w:val="0022478F"/>
    <w:rsid w:val="00225C90"/>
    <w:rsid w:val="002279B1"/>
    <w:rsid w:val="00233EF8"/>
    <w:rsid w:val="00253E8F"/>
    <w:rsid w:val="0026238F"/>
    <w:rsid w:val="002A4E0C"/>
    <w:rsid w:val="002A5C1E"/>
    <w:rsid w:val="002B5D70"/>
    <w:rsid w:val="002D561C"/>
    <w:rsid w:val="002E1F6D"/>
    <w:rsid w:val="0031717F"/>
    <w:rsid w:val="00325A20"/>
    <w:rsid w:val="00341E50"/>
    <w:rsid w:val="00343BBE"/>
    <w:rsid w:val="00354DAB"/>
    <w:rsid w:val="00375BE4"/>
    <w:rsid w:val="003B3EEF"/>
    <w:rsid w:val="003B574A"/>
    <w:rsid w:val="003B6B3D"/>
    <w:rsid w:val="003D4F4F"/>
    <w:rsid w:val="00400FDA"/>
    <w:rsid w:val="00403814"/>
    <w:rsid w:val="00417761"/>
    <w:rsid w:val="004210D5"/>
    <w:rsid w:val="00423DD6"/>
    <w:rsid w:val="00447991"/>
    <w:rsid w:val="00467AC5"/>
    <w:rsid w:val="004B7ABD"/>
    <w:rsid w:val="004D7B41"/>
    <w:rsid w:val="00515F07"/>
    <w:rsid w:val="0058517B"/>
    <w:rsid w:val="0059182F"/>
    <w:rsid w:val="00596EF1"/>
    <w:rsid w:val="005C7B0B"/>
    <w:rsid w:val="00613BF3"/>
    <w:rsid w:val="00655CAE"/>
    <w:rsid w:val="00660ED8"/>
    <w:rsid w:val="0066366F"/>
    <w:rsid w:val="00673A45"/>
    <w:rsid w:val="00691CA1"/>
    <w:rsid w:val="006921F5"/>
    <w:rsid w:val="00695EBE"/>
    <w:rsid w:val="006D6820"/>
    <w:rsid w:val="00700409"/>
    <w:rsid w:val="0070221F"/>
    <w:rsid w:val="0071018E"/>
    <w:rsid w:val="00732320"/>
    <w:rsid w:val="0073661C"/>
    <w:rsid w:val="00767F3F"/>
    <w:rsid w:val="007C2120"/>
    <w:rsid w:val="007D3ACB"/>
    <w:rsid w:val="00815ED3"/>
    <w:rsid w:val="008471FC"/>
    <w:rsid w:val="00857646"/>
    <w:rsid w:val="008825BE"/>
    <w:rsid w:val="008A7384"/>
    <w:rsid w:val="008C649B"/>
    <w:rsid w:val="008D0D5C"/>
    <w:rsid w:val="00921FDF"/>
    <w:rsid w:val="0092624D"/>
    <w:rsid w:val="00951BBE"/>
    <w:rsid w:val="00954012"/>
    <w:rsid w:val="00964286"/>
    <w:rsid w:val="00976EEE"/>
    <w:rsid w:val="0099308A"/>
    <w:rsid w:val="009B04E3"/>
    <w:rsid w:val="009B3691"/>
    <w:rsid w:val="009F626C"/>
    <w:rsid w:val="009F7E8A"/>
    <w:rsid w:val="00A04708"/>
    <w:rsid w:val="00A04C66"/>
    <w:rsid w:val="00A0606C"/>
    <w:rsid w:val="00A13C8D"/>
    <w:rsid w:val="00A543E8"/>
    <w:rsid w:val="00AC66B1"/>
    <w:rsid w:val="00AD6BE3"/>
    <w:rsid w:val="00B56424"/>
    <w:rsid w:val="00B64F2E"/>
    <w:rsid w:val="00B67B81"/>
    <w:rsid w:val="00B76EEA"/>
    <w:rsid w:val="00B77E22"/>
    <w:rsid w:val="00B87850"/>
    <w:rsid w:val="00BB13D6"/>
    <w:rsid w:val="00BB4C0D"/>
    <w:rsid w:val="00BC52EF"/>
    <w:rsid w:val="00BD61F3"/>
    <w:rsid w:val="00BF6D40"/>
    <w:rsid w:val="00C03D07"/>
    <w:rsid w:val="00C323F1"/>
    <w:rsid w:val="00C40022"/>
    <w:rsid w:val="00C701AD"/>
    <w:rsid w:val="00C905B5"/>
    <w:rsid w:val="00C91160"/>
    <w:rsid w:val="00CA0EE1"/>
    <w:rsid w:val="00CB1529"/>
    <w:rsid w:val="00D01B3D"/>
    <w:rsid w:val="00D03BB5"/>
    <w:rsid w:val="00D23A59"/>
    <w:rsid w:val="00D53F83"/>
    <w:rsid w:val="00D63130"/>
    <w:rsid w:val="00D75EBF"/>
    <w:rsid w:val="00D81AA9"/>
    <w:rsid w:val="00D83CBF"/>
    <w:rsid w:val="00D922E4"/>
    <w:rsid w:val="00DE69B7"/>
    <w:rsid w:val="00E268F4"/>
    <w:rsid w:val="00F17746"/>
    <w:rsid w:val="00F4265A"/>
    <w:rsid w:val="00FA2404"/>
    <w:rsid w:val="00FC19AE"/>
    <w:rsid w:val="00FC3D6C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ind w:left="3456" w:hanging="432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ind w:left="7443" w:hanging="576"/>
      <w:outlineLvl w:val="1"/>
    </w:p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autoSpaceDE/>
      <w:jc w:val="both"/>
    </w:pPr>
    <w:rPr>
      <w:sz w:val="24"/>
      <w:szCs w:val="24"/>
    </w:rPr>
  </w:style>
  <w:style w:type="paragraph" w:styleId="Elenco">
    <w:name w:val="List"/>
    <w:basedOn w:val="Corpodeltesto"/>
    <w:uiPriority w:val="99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0"/>
      <w:szCs w:val="20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uiPriority w:val="99"/>
  </w:style>
  <w:style w:type="paragraph" w:customStyle="1" w:styleId="Heading1">
    <w:name w:val="Heading1"/>
    <w:basedOn w:val="Normale"/>
    <w:next w:val="Corpodel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e"/>
    <w:uiPriority w:val="99"/>
  </w:style>
  <w:style w:type="paragraph" w:customStyle="1" w:styleId="WW-caption">
    <w:name w:val="WW-caption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caption1">
    <w:name w:val="WW-caption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caption11">
    <w:name w:val="WW-caption11"/>
    <w:basedOn w:val="Normale"/>
    <w:next w:val="Normale"/>
    <w:uiPriority w:val="99"/>
    <w:pPr>
      <w:jc w:val="center"/>
    </w:pPr>
    <w:rPr>
      <w:b/>
      <w:bCs/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testogenerale">
    <w:name w:val="testogenerale"/>
    <w:basedOn w:val="Normale"/>
    <w:uiPriority w:val="99"/>
    <w:pPr>
      <w:autoSpaceDE/>
      <w:spacing w:before="100" w:after="100"/>
    </w:pPr>
    <w:rPr>
      <w:rFonts w:ascii="Georgia" w:hAnsi="Georgia" w:cs="Georgia"/>
      <w:color w:val="5E4609"/>
      <w:sz w:val="23"/>
      <w:szCs w:val="23"/>
    </w:rPr>
  </w:style>
  <w:style w:type="paragraph" w:styleId="NormaleWeb">
    <w:name w:val="Normal (Web)"/>
    <w:basedOn w:val="Normale"/>
    <w:uiPriority w:val="99"/>
    <w:pPr>
      <w:autoSpaceDE/>
      <w:spacing w:before="100" w:after="100"/>
    </w:pPr>
    <w:rPr>
      <w:sz w:val="24"/>
      <w:szCs w:val="24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  <w:rPr>
      <w:rFonts w:ascii="Courier New" w:hAnsi="Courier New" w:cs="Courier New"/>
    </w:rPr>
  </w:style>
  <w:style w:type="character" w:customStyle="1" w:styleId="RTFNum23">
    <w:name w:val="RTF_Num 2 3"/>
    <w:uiPriority w:val="99"/>
    <w:rPr>
      <w:rFonts w:ascii="Wingdings" w:hAnsi="Wingdings" w:cs="Wingdings"/>
    </w:rPr>
  </w:style>
  <w:style w:type="character" w:customStyle="1" w:styleId="RTFNum24">
    <w:name w:val="RTF_Num 2 4"/>
    <w:uiPriority w:val="99"/>
    <w:rPr>
      <w:rFonts w:ascii="Symbol" w:hAnsi="Symbol" w:cs="Symbol"/>
    </w:rPr>
  </w:style>
  <w:style w:type="character" w:customStyle="1" w:styleId="RTFNum25">
    <w:name w:val="RTF_Num 2 5"/>
    <w:uiPriority w:val="99"/>
    <w:rPr>
      <w:rFonts w:ascii="Courier New" w:hAnsi="Courier New" w:cs="Courier New"/>
    </w:rPr>
  </w:style>
  <w:style w:type="character" w:customStyle="1" w:styleId="RTFNum26">
    <w:name w:val="RTF_Num 2 6"/>
    <w:uiPriority w:val="99"/>
    <w:rPr>
      <w:rFonts w:ascii="Wingdings" w:hAnsi="Wingdings" w:cs="Wingdings"/>
    </w:rPr>
  </w:style>
  <w:style w:type="character" w:customStyle="1" w:styleId="RTFNum27">
    <w:name w:val="RTF_Num 2 7"/>
    <w:uiPriority w:val="99"/>
    <w:rPr>
      <w:rFonts w:ascii="Symbol" w:hAnsi="Symbol" w:cs="Symbol"/>
    </w:rPr>
  </w:style>
  <w:style w:type="character" w:customStyle="1" w:styleId="RTFNum28">
    <w:name w:val="RTF_Num 2 8"/>
    <w:uiPriority w:val="99"/>
    <w:rPr>
      <w:rFonts w:ascii="Courier New" w:hAnsi="Courier New" w:cs="Courier New"/>
    </w:rPr>
  </w:style>
  <w:style w:type="character" w:customStyle="1" w:styleId="RTFNum29">
    <w:name w:val="RTF_Num 2 9"/>
    <w:uiPriority w:val="99"/>
    <w:rPr>
      <w:rFonts w:ascii="Wingdings" w:hAnsi="Wingdings" w:cs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  <w:rPr>
      <w:rFonts w:ascii="Courier New" w:hAnsi="Courier New" w:cs="Courier New"/>
    </w:rPr>
  </w:style>
  <w:style w:type="character" w:customStyle="1" w:styleId="RTFNum33">
    <w:name w:val="RTF_Num 3 3"/>
    <w:uiPriority w:val="99"/>
    <w:rPr>
      <w:rFonts w:ascii="Wingdings" w:hAnsi="Wingdings" w:cs="Wingdings"/>
    </w:rPr>
  </w:style>
  <w:style w:type="character" w:customStyle="1" w:styleId="RTFNum34">
    <w:name w:val="RTF_Num 3 4"/>
    <w:uiPriority w:val="99"/>
    <w:rPr>
      <w:rFonts w:ascii="Symbol" w:hAnsi="Symbol" w:cs="Symbol"/>
    </w:rPr>
  </w:style>
  <w:style w:type="character" w:customStyle="1" w:styleId="RTFNum35">
    <w:name w:val="RTF_Num 3 5"/>
    <w:uiPriority w:val="99"/>
    <w:rPr>
      <w:rFonts w:ascii="Courier New" w:hAnsi="Courier New" w:cs="Courier New"/>
    </w:rPr>
  </w:style>
  <w:style w:type="character" w:customStyle="1" w:styleId="RTFNum36">
    <w:name w:val="RTF_Num 3 6"/>
    <w:uiPriority w:val="99"/>
    <w:rPr>
      <w:rFonts w:ascii="Wingdings" w:hAnsi="Wingdings" w:cs="Wingdings"/>
    </w:rPr>
  </w:style>
  <w:style w:type="character" w:customStyle="1" w:styleId="RTFNum37">
    <w:name w:val="RTF_Num 3 7"/>
    <w:uiPriority w:val="99"/>
    <w:rPr>
      <w:rFonts w:ascii="Symbol" w:hAnsi="Symbol" w:cs="Symbol"/>
    </w:rPr>
  </w:style>
  <w:style w:type="character" w:customStyle="1" w:styleId="RTFNum38">
    <w:name w:val="RTF_Num 3 8"/>
    <w:uiPriority w:val="99"/>
    <w:rPr>
      <w:rFonts w:ascii="Courier New" w:hAnsi="Courier New" w:cs="Courier New"/>
    </w:rPr>
  </w:style>
  <w:style w:type="character" w:customStyle="1" w:styleId="RTFNum39">
    <w:name w:val="RTF_Num 3 9"/>
    <w:uiPriority w:val="99"/>
    <w:rPr>
      <w:rFonts w:ascii="Wingdings" w:hAnsi="Wingdings" w:cs="Wingdings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rFonts w:ascii="Courier New" w:hAnsi="Courier New" w:cs="Courier New"/>
    </w:rPr>
  </w:style>
  <w:style w:type="character" w:customStyle="1" w:styleId="RTFNum53">
    <w:name w:val="RTF_Num 5 3"/>
    <w:uiPriority w:val="99"/>
    <w:rPr>
      <w:rFonts w:ascii="Wingdings" w:hAnsi="Wingdings" w:cs="Wingdings"/>
    </w:rPr>
  </w:style>
  <w:style w:type="character" w:customStyle="1" w:styleId="RTFNum54">
    <w:name w:val="RTF_Num 5 4"/>
    <w:uiPriority w:val="99"/>
    <w:rPr>
      <w:rFonts w:ascii="Symbol" w:hAnsi="Symbol" w:cs="Symbol"/>
    </w:rPr>
  </w:style>
  <w:style w:type="character" w:customStyle="1" w:styleId="RTFNum55">
    <w:name w:val="RTF_Num 5 5"/>
    <w:uiPriority w:val="99"/>
    <w:rPr>
      <w:rFonts w:ascii="Courier New" w:hAnsi="Courier New" w:cs="Courier New"/>
    </w:rPr>
  </w:style>
  <w:style w:type="character" w:customStyle="1" w:styleId="RTFNum56">
    <w:name w:val="RTF_Num 5 6"/>
    <w:uiPriority w:val="99"/>
    <w:rPr>
      <w:rFonts w:ascii="Wingdings" w:hAnsi="Wingdings" w:cs="Wingdings"/>
    </w:rPr>
  </w:style>
  <w:style w:type="character" w:customStyle="1" w:styleId="RTFNum57">
    <w:name w:val="RTF_Num 5 7"/>
    <w:uiPriority w:val="99"/>
    <w:rPr>
      <w:rFonts w:ascii="Symbol" w:hAnsi="Symbol" w:cs="Symbol"/>
    </w:rPr>
  </w:style>
  <w:style w:type="character" w:customStyle="1" w:styleId="RTFNum58">
    <w:name w:val="RTF_Num 5 8"/>
    <w:uiPriority w:val="99"/>
    <w:rPr>
      <w:rFonts w:ascii="Courier New" w:hAnsi="Courier New" w:cs="Courier New"/>
    </w:rPr>
  </w:style>
  <w:style w:type="character" w:customStyle="1" w:styleId="RTFNum59">
    <w:name w:val="RTF_Num 5 9"/>
    <w:uiPriority w:val="99"/>
    <w:rPr>
      <w:rFonts w:ascii="Wingdings" w:hAnsi="Wingdings" w:cs="Wingdings"/>
    </w:rPr>
  </w:style>
  <w:style w:type="character" w:styleId="Rimandonotadichiusura">
    <w:name w:val="endnote reference"/>
    <w:basedOn w:val="Carpredefinitoparagrafo"/>
    <w:uiPriority w:val="99"/>
    <w:semiHidden/>
    <w:rPr>
      <w:position w:val="6"/>
    </w:rPr>
  </w:style>
  <w:style w:type="character" w:customStyle="1" w:styleId="Internetlink">
    <w:name w:val="Internet link"/>
    <w:basedOn w:val="Carpredefinitoparagrafo"/>
    <w:uiPriority w:val="99"/>
    <w:rPr>
      <w:color w:val="0000FF"/>
      <w:u w:val="single"/>
    </w:rPr>
  </w:style>
  <w:style w:type="character" w:customStyle="1" w:styleId="sottomenu1">
    <w:name w:val="sottomenu1"/>
    <w:basedOn w:val="Carpredefinitoparagrafo"/>
    <w:uiPriority w:val="99"/>
    <w:rPr>
      <w:rFonts w:ascii="Georgia" w:hAnsi="Georgia" w:cs="Georgia"/>
      <w:b/>
      <w:bCs/>
      <w:sz w:val="27"/>
      <w:szCs w:val="27"/>
    </w:rPr>
  </w:style>
  <w:style w:type="character" w:customStyle="1" w:styleId="StrongEmphasis">
    <w:name w:val="Strong Emphasis"/>
    <w:basedOn w:val="Carpredefinitoparagrafo"/>
    <w:uiPriority w:val="99"/>
    <w:rPr>
      <w:b/>
      <w:bCs/>
    </w:rPr>
  </w:style>
  <w:style w:type="character" w:customStyle="1" w:styleId="Internetlink1">
    <w:name w:val="Internet link1"/>
    <w:uiPriority w:val="99"/>
    <w:rPr>
      <w:color w:val="000080"/>
      <w:u w:val="single"/>
      <w:lang/>
    </w:rPr>
  </w:style>
  <w:style w:type="paragraph" w:customStyle="1" w:styleId="WW-Predefinito1">
    <w:name w:val="WW-Predefinito1"/>
    <w:uiPriority w:val="99"/>
    <w:rsid w:val="0059182F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predefinito">
    <w:name w:val="predefinito"/>
    <w:basedOn w:val="Normale"/>
    <w:uiPriority w:val="99"/>
    <w:rsid w:val="000257CE"/>
    <w:pPr>
      <w:widowControl/>
      <w:adjustRightInd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6EEA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921F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99"/>
    <w:qFormat/>
    <w:rsid w:val="00882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e.peccerillo.ce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</dc:creator>
  <cp:lastModifiedBy>Utente</cp:lastModifiedBy>
  <cp:revision>2</cp:revision>
  <cp:lastPrinted>2014-08-04T07:44:00Z</cp:lastPrinted>
  <dcterms:created xsi:type="dcterms:W3CDTF">2014-08-08T16:49:00Z</dcterms:created>
  <dcterms:modified xsi:type="dcterms:W3CDTF">2014-08-08T16:49:00Z</dcterms:modified>
</cp:coreProperties>
</file>